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6CA" w:rsidRPr="001046CA" w:rsidRDefault="001046CA" w:rsidP="001046CA">
      <w:pPr>
        <w:shd w:val="clear" w:color="auto" w:fill="FFFFFF"/>
        <w:spacing w:after="75"/>
        <w:outlineLvl w:val="1"/>
        <w:rPr>
          <w:rFonts w:ascii="PT Sans" w:eastAsia="Times New Roman" w:hAnsi="PT Sans"/>
          <w:color w:val="212121"/>
          <w:sz w:val="36"/>
          <w:szCs w:val="36"/>
        </w:rPr>
      </w:pPr>
      <w:r w:rsidRPr="001046CA">
        <w:rPr>
          <w:rFonts w:ascii="PT Sans" w:eastAsia="Times New Roman" w:hAnsi="PT Sans"/>
          <w:color w:val="212121"/>
          <w:sz w:val="36"/>
          <w:szCs w:val="36"/>
        </w:rPr>
        <w:t>судьей чемпионата Европы по карате</w:t>
      </w:r>
    </w:p>
    <w:p w:rsidR="001046CA" w:rsidRPr="001046CA" w:rsidRDefault="001046CA" w:rsidP="001046CA">
      <w:pPr>
        <w:shd w:val="clear" w:color="auto" w:fill="FFFFFF"/>
        <w:spacing w:after="75" w:line="336" w:lineRule="atLeast"/>
        <w:rPr>
          <w:rFonts w:ascii="PT Sans" w:eastAsia="Times New Roman" w:hAnsi="PT Sans"/>
          <w:color w:val="7E7E7E"/>
          <w:sz w:val="24"/>
          <w:szCs w:val="24"/>
        </w:rPr>
      </w:pPr>
    </w:p>
    <w:p w:rsidR="001046CA" w:rsidRPr="001046CA" w:rsidRDefault="001046CA" w:rsidP="001046CA">
      <w:pPr>
        <w:shd w:val="clear" w:color="auto" w:fill="FFFFFF"/>
        <w:spacing w:after="150" w:line="336" w:lineRule="atLeast"/>
        <w:rPr>
          <w:rFonts w:ascii="PT Sans" w:eastAsia="Times New Roman" w:hAnsi="PT Sans"/>
          <w:sz w:val="24"/>
          <w:szCs w:val="24"/>
        </w:rPr>
      </w:pPr>
      <w:r w:rsidRPr="001046CA">
        <w:rPr>
          <w:rFonts w:ascii="PT Sans" w:eastAsia="Times New Roman" w:hAnsi="PT Sans"/>
          <w:sz w:val="24"/>
          <w:szCs w:val="24"/>
        </w:rPr>
        <w:t xml:space="preserve">20 мая во Дворце Борьбы </w:t>
      </w:r>
      <w:proofErr w:type="spellStart"/>
      <w:r w:rsidRPr="001046CA">
        <w:rPr>
          <w:rFonts w:ascii="PT Sans" w:eastAsia="Times New Roman" w:hAnsi="PT Sans"/>
          <w:sz w:val="24"/>
          <w:szCs w:val="24"/>
        </w:rPr>
        <w:t>им.Ивана</w:t>
      </w:r>
      <w:proofErr w:type="spellEnd"/>
      <w:r w:rsidRPr="001046CA">
        <w:rPr>
          <w:rFonts w:ascii="PT Sans" w:eastAsia="Times New Roman" w:hAnsi="PT Sans"/>
          <w:sz w:val="24"/>
          <w:szCs w:val="24"/>
        </w:rPr>
        <w:t xml:space="preserve"> Ярыгина, расположенном в районе Лефортово Юго-восточного административного округа </w:t>
      </w:r>
      <w:proofErr w:type="spellStart"/>
      <w:r w:rsidRPr="001046CA">
        <w:rPr>
          <w:rFonts w:ascii="PT Sans" w:eastAsia="Times New Roman" w:hAnsi="PT Sans"/>
          <w:sz w:val="24"/>
          <w:szCs w:val="24"/>
        </w:rPr>
        <w:t>г.Москвы</w:t>
      </w:r>
      <w:proofErr w:type="spellEnd"/>
      <w:r w:rsidRPr="001046CA">
        <w:rPr>
          <w:rFonts w:ascii="PT Sans" w:eastAsia="Times New Roman" w:hAnsi="PT Sans"/>
          <w:sz w:val="24"/>
          <w:szCs w:val="24"/>
        </w:rPr>
        <w:t xml:space="preserve">, на Авиамоторной улице, прошел IX чемпионат Европы по </w:t>
      </w:r>
      <w:proofErr w:type="spellStart"/>
      <w:r w:rsidRPr="001046CA">
        <w:rPr>
          <w:rFonts w:ascii="PT Sans" w:eastAsia="Times New Roman" w:hAnsi="PT Sans"/>
          <w:sz w:val="24"/>
          <w:szCs w:val="24"/>
        </w:rPr>
        <w:t>киокушин</w:t>
      </w:r>
      <w:proofErr w:type="spellEnd"/>
      <w:r w:rsidRPr="001046CA">
        <w:rPr>
          <w:rFonts w:ascii="PT Sans" w:eastAsia="Times New Roman" w:hAnsi="PT Sans"/>
          <w:sz w:val="24"/>
          <w:szCs w:val="24"/>
        </w:rPr>
        <w:t xml:space="preserve"> карате (</w:t>
      </w:r>
      <w:proofErr w:type="spellStart"/>
      <w:r w:rsidRPr="001046CA">
        <w:rPr>
          <w:rFonts w:ascii="PT Sans" w:eastAsia="Times New Roman" w:hAnsi="PT Sans"/>
          <w:sz w:val="24"/>
          <w:szCs w:val="24"/>
        </w:rPr>
        <w:t>Rengokai</w:t>
      </w:r>
      <w:proofErr w:type="spellEnd"/>
      <w:r w:rsidRPr="001046CA">
        <w:rPr>
          <w:rFonts w:ascii="PT Sans" w:eastAsia="Times New Roman" w:hAnsi="PT Sans"/>
          <w:sz w:val="24"/>
          <w:szCs w:val="24"/>
        </w:rPr>
        <w:t xml:space="preserve">). В судействе мероприятия участвовал член Общественного совета при УВД по ЮВАО ГУ МВД России по </w:t>
      </w:r>
      <w:proofErr w:type="spellStart"/>
      <w:r w:rsidRPr="001046CA">
        <w:rPr>
          <w:rFonts w:ascii="PT Sans" w:eastAsia="Times New Roman" w:hAnsi="PT Sans"/>
          <w:sz w:val="24"/>
          <w:szCs w:val="24"/>
        </w:rPr>
        <w:t>г.Москве</w:t>
      </w:r>
      <w:proofErr w:type="spellEnd"/>
      <w:r w:rsidRPr="001046CA">
        <w:rPr>
          <w:rFonts w:ascii="PT Sans" w:eastAsia="Times New Roman" w:hAnsi="PT Sans"/>
          <w:sz w:val="24"/>
          <w:szCs w:val="24"/>
        </w:rPr>
        <w:t>, советник депутата Московской городской Думы VI Сергей Вячеславович Богданов. </w:t>
      </w:r>
      <w:r w:rsidRPr="001046CA">
        <w:rPr>
          <w:rFonts w:ascii="PT Sans" w:eastAsia="Times New Roman" w:hAnsi="PT Sans"/>
          <w:sz w:val="24"/>
          <w:szCs w:val="24"/>
        </w:rPr>
        <w:br/>
        <w:t>В турнире приняли более 200 спортсменов из 15 стран. </w:t>
      </w:r>
    </w:p>
    <w:p w:rsidR="00745C80" w:rsidRDefault="003F5466">
      <w:pPr>
        <w:rPr>
          <w:rFonts w:ascii="PT Sans" w:eastAsia="Times New Roman" w:hAnsi="PT Sans"/>
          <w:noProof/>
          <w:color w:val="212121"/>
          <w:sz w:val="36"/>
          <w:szCs w:val="36"/>
        </w:rPr>
      </w:pPr>
      <w:r>
        <w:rPr>
          <w:rFonts w:ascii="PT Sans" w:eastAsia="Times New Roman" w:hAnsi="PT Sans"/>
          <w:noProof/>
          <w:color w:val="212121"/>
          <w:sz w:val="36"/>
          <w:szCs w:val="36"/>
        </w:rPr>
        <w:drawing>
          <wp:inline distT="0" distB="0" distL="0" distR="0">
            <wp:extent cx="5934075" cy="3962400"/>
            <wp:effectExtent l="0" t="0" r="9525" b="0"/>
            <wp:docPr id="1" name="Рисунок 1" descr="C:\Users\bearm_000\AppData\Local\Microsoft\Windows\INetCache\Content.Word\IMG_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earm_000\AppData\Local\Microsoft\Windows\INetCache\Content.Word\IMG_201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6FA" w:rsidRDefault="00745C80">
      <w:bookmarkStart w:id="0" w:name="_GoBack"/>
      <w:r>
        <w:rPr>
          <w:rFonts w:ascii="PT Sans" w:eastAsia="Times New Roman" w:hAnsi="PT Sans"/>
          <w:noProof/>
          <w:color w:val="212121"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2pt;height:228pt">
            <v:imagedata r:id="rId5" o:title="IMG_2018"/>
          </v:shape>
        </w:pict>
      </w:r>
      <w:bookmarkEnd w:id="0"/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465"/>
    <w:rsid w:val="001046CA"/>
    <w:rsid w:val="003F5466"/>
    <w:rsid w:val="00745C80"/>
    <w:rsid w:val="00E006FA"/>
    <w:rsid w:val="00ED5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3E950E-5905-4098-9CA2-745FFAF46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0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802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709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8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8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2504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26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3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4</cp:revision>
  <dcterms:created xsi:type="dcterms:W3CDTF">2016-05-24T14:11:00Z</dcterms:created>
  <dcterms:modified xsi:type="dcterms:W3CDTF">2016-05-24T14:16:00Z</dcterms:modified>
</cp:coreProperties>
</file>